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Pr="009008E7" w:rsidRDefault="009008E7" w:rsidP="009008E7">
      <w:pPr>
        <w:tabs>
          <w:tab w:val="left" w:pos="142"/>
        </w:tabs>
        <w:spacing w:after="0"/>
        <w:jc w:val="center"/>
        <w:rPr>
          <w:rFonts w:ascii="Times New Roman" w:hAnsi="Times New Roman" w:cs="Times New Roman"/>
          <w:b/>
          <w:sz w:val="36"/>
          <w:szCs w:val="28"/>
        </w:rPr>
      </w:pPr>
    </w:p>
    <w:p w:rsidR="009008E7" w:rsidRPr="009008E7" w:rsidRDefault="009008E7" w:rsidP="009008E7">
      <w:pPr>
        <w:tabs>
          <w:tab w:val="left" w:pos="142"/>
        </w:tabs>
        <w:spacing w:after="0"/>
        <w:jc w:val="center"/>
        <w:rPr>
          <w:rFonts w:ascii="Times New Roman" w:hAnsi="Times New Roman" w:cs="Times New Roman"/>
          <w:b/>
          <w:sz w:val="36"/>
          <w:szCs w:val="28"/>
        </w:rPr>
      </w:pPr>
      <w:r w:rsidRPr="009008E7">
        <w:rPr>
          <w:rFonts w:ascii="Times New Roman" w:hAnsi="Times New Roman" w:cs="Times New Roman"/>
          <w:b/>
          <w:sz w:val="36"/>
          <w:szCs w:val="28"/>
        </w:rPr>
        <w:t xml:space="preserve">КВН </w:t>
      </w:r>
    </w:p>
    <w:p w:rsidR="009008E7" w:rsidRPr="009008E7" w:rsidRDefault="009008E7" w:rsidP="009008E7">
      <w:pPr>
        <w:tabs>
          <w:tab w:val="left" w:pos="142"/>
        </w:tabs>
        <w:spacing w:after="0"/>
        <w:jc w:val="center"/>
        <w:rPr>
          <w:rFonts w:ascii="Times New Roman" w:hAnsi="Times New Roman" w:cs="Times New Roman"/>
          <w:b/>
          <w:sz w:val="36"/>
          <w:szCs w:val="28"/>
        </w:rPr>
      </w:pPr>
      <w:r w:rsidRPr="009008E7">
        <w:rPr>
          <w:rFonts w:ascii="Times New Roman" w:hAnsi="Times New Roman" w:cs="Times New Roman"/>
          <w:b/>
          <w:sz w:val="36"/>
          <w:szCs w:val="28"/>
        </w:rPr>
        <w:t>«Как обеспечить безопасность свою и своих детей на улицах города»</w:t>
      </w:r>
    </w:p>
    <w:p w:rsidR="009008E7" w:rsidRPr="009008E7" w:rsidRDefault="009008E7" w:rsidP="009008E7">
      <w:pPr>
        <w:tabs>
          <w:tab w:val="left" w:pos="142"/>
        </w:tabs>
        <w:spacing w:after="0"/>
        <w:jc w:val="center"/>
        <w:rPr>
          <w:rFonts w:ascii="Times New Roman" w:hAnsi="Times New Roman" w:cs="Times New Roman"/>
          <w:b/>
          <w:sz w:val="36"/>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rPr>
          <w:rFonts w:ascii="Times New Roman" w:hAnsi="Times New Roman" w:cs="Times New Roman"/>
          <w:sz w:val="28"/>
          <w:szCs w:val="28"/>
        </w:rPr>
      </w:pPr>
    </w:p>
    <w:p w:rsidR="009008E7" w:rsidRDefault="009008E7" w:rsidP="009008E7">
      <w:pPr>
        <w:tabs>
          <w:tab w:val="left" w:pos="142"/>
        </w:tabs>
        <w:spacing w:after="0"/>
        <w:jc w:val="right"/>
        <w:rPr>
          <w:rFonts w:ascii="Times New Roman" w:hAnsi="Times New Roman" w:cs="Times New Roman"/>
          <w:sz w:val="28"/>
          <w:szCs w:val="28"/>
        </w:rPr>
      </w:pPr>
      <w:r>
        <w:rPr>
          <w:rFonts w:ascii="Times New Roman" w:hAnsi="Times New Roman" w:cs="Times New Roman"/>
          <w:sz w:val="28"/>
          <w:szCs w:val="28"/>
        </w:rPr>
        <w:t xml:space="preserve">Ст. воспитатель: Косякова Н. В.  </w:t>
      </w:r>
    </w:p>
    <w:p w:rsidR="009008E7" w:rsidRDefault="009008E7" w:rsidP="009008E7">
      <w:pPr>
        <w:tabs>
          <w:tab w:val="left" w:pos="142"/>
        </w:tabs>
        <w:spacing w:after="0"/>
        <w:jc w:val="right"/>
        <w:rPr>
          <w:rFonts w:ascii="Times New Roman" w:hAnsi="Times New Roman" w:cs="Times New Roman"/>
          <w:sz w:val="28"/>
          <w:szCs w:val="28"/>
        </w:rPr>
      </w:pPr>
    </w:p>
    <w:p w:rsidR="009008E7" w:rsidRDefault="009008E7" w:rsidP="009008E7">
      <w:pPr>
        <w:tabs>
          <w:tab w:val="left" w:pos="142"/>
        </w:tabs>
        <w:spacing w:after="0"/>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Прасковея</w:t>
      </w:r>
    </w:p>
    <w:p w:rsidR="009008E7" w:rsidRDefault="009008E7" w:rsidP="009008E7">
      <w:pPr>
        <w:tabs>
          <w:tab w:val="left" w:pos="142"/>
        </w:tabs>
        <w:spacing w:after="0"/>
        <w:jc w:val="center"/>
        <w:rPr>
          <w:rFonts w:ascii="Times New Roman" w:hAnsi="Times New Roman" w:cs="Times New Roman"/>
          <w:sz w:val="28"/>
          <w:szCs w:val="28"/>
        </w:rPr>
      </w:pPr>
      <w:r>
        <w:rPr>
          <w:rFonts w:ascii="Times New Roman" w:hAnsi="Times New Roman" w:cs="Times New Roman"/>
          <w:sz w:val="28"/>
          <w:szCs w:val="28"/>
        </w:rPr>
        <w:t>2016 г.</w:t>
      </w:r>
    </w:p>
    <w:p w:rsidR="009008E7" w:rsidRPr="000F2EAA" w:rsidRDefault="009008E7" w:rsidP="009008E7">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F2EAA">
        <w:rPr>
          <w:rFonts w:ascii="Times New Roman" w:hAnsi="Times New Roman" w:cs="Times New Roman"/>
          <w:sz w:val="28"/>
          <w:szCs w:val="28"/>
        </w:rPr>
        <w:t>Ведущий приветствует всех и объявляет тему «Как обеспечить безопасность свою и своих детей на улицах большого города».</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Под звуки марша входят команды. Ведущий представляет их. </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Команды занимают места за игровыми столами. Затем ведущий представляет жюри. Члены Жюри тоже занимают свои места.</w:t>
      </w:r>
    </w:p>
    <w:p w:rsidR="009008E7" w:rsidRPr="00B238C1" w:rsidRDefault="009008E7" w:rsidP="009008E7">
      <w:pPr>
        <w:tabs>
          <w:tab w:val="left" w:pos="142"/>
        </w:tabs>
        <w:spacing w:after="0"/>
        <w:jc w:val="center"/>
        <w:rPr>
          <w:rFonts w:ascii="Times New Roman" w:hAnsi="Times New Roman" w:cs="Times New Roman"/>
          <w:b/>
          <w:sz w:val="28"/>
          <w:szCs w:val="28"/>
        </w:rPr>
      </w:pPr>
      <w:r w:rsidRPr="00B238C1">
        <w:rPr>
          <w:rFonts w:ascii="Times New Roman" w:hAnsi="Times New Roman" w:cs="Times New Roman"/>
          <w:b/>
          <w:sz w:val="28"/>
          <w:szCs w:val="28"/>
        </w:rPr>
        <w:t>Конкурс 1. Разминка</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У ведущего в руках карточки с вопросами. Взрослые участники должны показать, насколько хорошо они знают правила безопасного поведения на улицах города. Команда, которая знает ответ на вопрос, быстро поднимает вверх руку. За каждый правильный ответ команда получает одно очко. При неправильном или неполном ответе другая команда может высказать свое мнение и получить призовые очки. </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Примерные вопросы:</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1. Зачем дошкольникам знать правила поведения на улице, если они ходят </w:t>
      </w:r>
      <w:proofErr w:type="gramStart"/>
      <w:r w:rsidRPr="000F2EAA">
        <w:rPr>
          <w:rFonts w:ascii="Times New Roman" w:hAnsi="Times New Roman" w:cs="Times New Roman"/>
          <w:sz w:val="28"/>
          <w:szCs w:val="28"/>
        </w:rPr>
        <w:t>со</w:t>
      </w:r>
      <w:proofErr w:type="gramEnd"/>
      <w:r w:rsidRPr="000F2EAA">
        <w:rPr>
          <w:rFonts w:ascii="Times New Roman" w:hAnsi="Times New Roman" w:cs="Times New Roman"/>
          <w:sz w:val="28"/>
          <w:szCs w:val="28"/>
        </w:rPr>
        <w:t xml:space="preserve"> взрослыми и должны строго соблюдать и выполнять их указания?  </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2. Как взрослый с ребенком должен входить</w:t>
      </w:r>
      <w:r>
        <w:rPr>
          <w:rFonts w:ascii="Times New Roman" w:hAnsi="Times New Roman" w:cs="Times New Roman"/>
          <w:sz w:val="28"/>
          <w:szCs w:val="28"/>
        </w:rPr>
        <w:t xml:space="preserve"> и выходить из транспорта? и др</w:t>
      </w:r>
      <w:r w:rsidRPr="000F2EAA">
        <w:rPr>
          <w:rFonts w:ascii="Times New Roman" w:hAnsi="Times New Roman" w:cs="Times New Roman"/>
          <w:sz w:val="28"/>
          <w:szCs w:val="28"/>
        </w:rPr>
        <w:t>.</w:t>
      </w:r>
    </w:p>
    <w:p w:rsidR="009008E7" w:rsidRPr="00B238C1" w:rsidRDefault="009008E7" w:rsidP="009008E7">
      <w:pPr>
        <w:tabs>
          <w:tab w:val="left" w:pos="142"/>
        </w:tabs>
        <w:spacing w:after="0"/>
        <w:jc w:val="center"/>
        <w:rPr>
          <w:rFonts w:ascii="Times New Roman" w:hAnsi="Times New Roman" w:cs="Times New Roman"/>
          <w:b/>
          <w:sz w:val="28"/>
          <w:szCs w:val="28"/>
        </w:rPr>
      </w:pPr>
      <w:r w:rsidRPr="00B238C1">
        <w:rPr>
          <w:rFonts w:ascii="Times New Roman" w:hAnsi="Times New Roman" w:cs="Times New Roman"/>
          <w:b/>
          <w:sz w:val="28"/>
          <w:szCs w:val="28"/>
        </w:rPr>
        <w:t>Конкурс 2. Игра «Нарисуйте транспортное средство»</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Младшим участникам команд нужно придумать и нарисовать необычное транспортное средство и объяснить его предназначение.</w:t>
      </w:r>
    </w:p>
    <w:p w:rsidR="009008E7" w:rsidRPr="00B238C1" w:rsidRDefault="009008E7" w:rsidP="009008E7">
      <w:pPr>
        <w:tabs>
          <w:tab w:val="left" w:pos="142"/>
        </w:tabs>
        <w:spacing w:after="0"/>
        <w:jc w:val="center"/>
        <w:rPr>
          <w:rFonts w:ascii="Times New Roman" w:hAnsi="Times New Roman" w:cs="Times New Roman"/>
          <w:b/>
          <w:sz w:val="28"/>
          <w:szCs w:val="28"/>
        </w:rPr>
      </w:pPr>
      <w:r w:rsidRPr="00B238C1">
        <w:rPr>
          <w:rFonts w:ascii="Times New Roman" w:hAnsi="Times New Roman" w:cs="Times New Roman"/>
          <w:b/>
          <w:sz w:val="28"/>
          <w:szCs w:val="28"/>
        </w:rPr>
        <w:t>Конкурс 3. Загадки о транспорте</w:t>
      </w:r>
    </w:p>
    <w:p w:rsidR="009008E7" w:rsidRPr="000F2EAA" w:rsidRDefault="009008E7" w:rsidP="009008E7">
      <w:pPr>
        <w:tabs>
          <w:tab w:val="left" w:pos="142"/>
          <w:tab w:val="left" w:pos="5511"/>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Дом по улице идет</w:t>
      </w:r>
      <w:proofErr w:type="gramStart"/>
      <w:r w:rsidRPr="000F2EAA">
        <w:rPr>
          <w:rFonts w:ascii="Times New Roman" w:hAnsi="Times New Roman" w:cs="Times New Roman"/>
          <w:sz w:val="28"/>
          <w:szCs w:val="28"/>
        </w:rPr>
        <w:t xml:space="preserve"> </w:t>
      </w:r>
      <w:r>
        <w:rPr>
          <w:rFonts w:ascii="Times New Roman" w:hAnsi="Times New Roman" w:cs="Times New Roman"/>
          <w:sz w:val="28"/>
          <w:szCs w:val="28"/>
        </w:rPr>
        <w:t xml:space="preserve">                                                        С</w:t>
      </w:r>
      <w:proofErr w:type="gramEnd"/>
      <w:r>
        <w:rPr>
          <w:rFonts w:ascii="Times New Roman" w:hAnsi="Times New Roman" w:cs="Times New Roman"/>
          <w:sz w:val="28"/>
          <w:szCs w:val="28"/>
        </w:rPr>
        <w:t>позаранку за окошком</w:t>
      </w:r>
    </w:p>
    <w:p w:rsidR="009008E7" w:rsidRPr="000F2EAA" w:rsidRDefault="009008E7" w:rsidP="009008E7">
      <w:pPr>
        <w:tabs>
          <w:tab w:val="left" w:pos="142"/>
          <w:tab w:val="left" w:pos="5428"/>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На работу всех везет, </w:t>
      </w:r>
      <w:r>
        <w:rPr>
          <w:rFonts w:ascii="Times New Roman" w:hAnsi="Times New Roman" w:cs="Times New Roman"/>
          <w:sz w:val="28"/>
          <w:szCs w:val="28"/>
        </w:rPr>
        <w:t xml:space="preserve">                                                    Стук, и звон, и кутерьма</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Не на курьих тонких ножках, </w:t>
      </w:r>
      <w:r>
        <w:rPr>
          <w:rFonts w:ascii="Times New Roman" w:hAnsi="Times New Roman" w:cs="Times New Roman"/>
          <w:sz w:val="28"/>
          <w:szCs w:val="28"/>
        </w:rPr>
        <w:t xml:space="preserve">                        По прямым стальным дорожкам</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А в резиновых сапожках. </w:t>
      </w:r>
      <w:r>
        <w:rPr>
          <w:rFonts w:ascii="Times New Roman" w:hAnsi="Times New Roman" w:cs="Times New Roman"/>
          <w:sz w:val="28"/>
          <w:szCs w:val="28"/>
        </w:rPr>
        <w:t xml:space="preserve">                                             Ходят красные дома     </w:t>
      </w:r>
    </w:p>
    <w:p w:rsidR="009008E7" w:rsidRDefault="009008E7" w:rsidP="009008E7">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(Автобус</w:t>
      </w:r>
      <w:r w:rsidRPr="000F2EA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Трамвай)</w:t>
      </w:r>
    </w:p>
    <w:p w:rsidR="009008E7" w:rsidRPr="00E21514" w:rsidRDefault="009008E7" w:rsidP="009008E7">
      <w:pPr>
        <w:tabs>
          <w:tab w:val="left" w:pos="142"/>
        </w:tabs>
        <w:spacing w:after="0"/>
        <w:jc w:val="center"/>
        <w:rPr>
          <w:rFonts w:ascii="Times New Roman" w:hAnsi="Times New Roman" w:cs="Times New Roman"/>
          <w:sz w:val="28"/>
          <w:szCs w:val="28"/>
        </w:rPr>
      </w:pPr>
      <w:r w:rsidRPr="00B238C1">
        <w:rPr>
          <w:rFonts w:ascii="Times New Roman" w:hAnsi="Times New Roman" w:cs="Times New Roman"/>
          <w:b/>
          <w:sz w:val="28"/>
          <w:szCs w:val="28"/>
        </w:rPr>
        <w:t>Конкурс 4. Музыкальный</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Взрослым участникам команд предлагается спеть песню, в которой есть название какого-нибудь транспорта или что-то, связанное с дорожным движением.</w:t>
      </w:r>
    </w:p>
    <w:p w:rsidR="009008E7" w:rsidRPr="00B238C1" w:rsidRDefault="009008E7" w:rsidP="009008E7">
      <w:pPr>
        <w:tabs>
          <w:tab w:val="left" w:pos="142"/>
        </w:tabs>
        <w:spacing w:after="0"/>
        <w:jc w:val="center"/>
        <w:rPr>
          <w:rFonts w:ascii="Times New Roman" w:hAnsi="Times New Roman" w:cs="Times New Roman"/>
          <w:b/>
          <w:sz w:val="28"/>
          <w:szCs w:val="28"/>
        </w:rPr>
      </w:pPr>
      <w:r w:rsidRPr="00B238C1">
        <w:rPr>
          <w:rFonts w:ascii="Times New Roman" w:hAnsi="Times New Roman" w:cs="Times New Roman"/>
          <w:b/>
          <w:sz w:val="28"/>
          <w:szCs w:val="28"/>
        </w:rPr>
        <w:t>Конкурс 5. Группировка дорожных знаков</w:t>
      </w:r>
    </w:p>
    <w:p w:rsidR="009008E7"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Командам нужно распределить дорожные знаки по группам: предупреждающие, запрещающие, предписывающие, информационно-указательные, знаки сервиса, знаки приоритета.</w:t>
      </w:r>
    </w:p>
    <w:p w:rsidR="009008E7" w:rsidRPr="009008E7" w:rsidRDefault="009008E7" w:rsidP="009008E7">
      <w:pPr>
        <w:tabs>
          <w:tab w:val="left" w:pos="142"/>
        </w:tabs>
        <w:spacing w:after="0"/>
        <w:jc w:val="center"/>
        <w:rPr>
          <w:rFonts w:ascii="Times New Roman" w:hAnsi="Times New Roman" w:cs="Times New Roman"/>
          <w:sz w:val="28"/>
          <w:szCs w:val="28"/>
        </w:rPr>
      </w:pPr>
      <w:r w:rsidRPr="00B238C1">
        <w:rPr>
          <w:rFonts w:ascii="Times New Roman" w:hAnsi="Times New Roman" w:cs="Times New Roman"/>
          <w:b/>
          <w:sz w:val="28"/>
          <w:szCs w:val="28"/>
        </w:rPr>
        <w:t>Конкурс 6. «Разгадай ребус»</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 Командам предлагается ребус с зашифрованной надписью. Конкурс рассчитан на взрослых участников команд.</w:t>
      </w:r>
    </w:p>
    <w:p w:rsidR="009008E7" w:rsidRPr="00B238C1" w:rsidRDefault="009008E7" w:rsidP="009008E7">
      <w:pPr>
        <w:tabs>
          <w:tab w:val="left" w:pos="142"/>
        </w:tabs>
        <w:spacing w:after="0"/>
        <w:jc w:val="center"/>
        <w:rPr>
          <w:rFonts w:ascii="Times New Roman" w:hAnsi="Times New Roman" w:cs="Times New Roman"/>
          <w:b/>
          <w:sz w:val="28"/>
          <w:szCs w:val="28"/>
        </w:rPr>
      </w:pPr>
      <w:r w:rsidRPr="00B238C1">
        <w:rPr>
          <w:rFonts w:ascii="Times New Roman" w:hAnsi="Times New Roman" w:cs="Times New Roman"/>
          <w:b/>
          <w:sz w:val="28"/>
          <w:szCs w:val="28"/>
        </w:rPr>
        <w:t>Конкурс 7. Эстафета</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«Дорожка из следов»: нужно пробежать по дорожке, четко наступая след в след. </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lastRenderedPageBreak/>
        <w:t xml:space="preserve">«Полоса препятствий»: первую рейку надо перепрыгнуть, под второй пролезть и т. д. </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«Попади в корзину»: метание определенного количества мячиков в корзину. В меткости соревнуются мамы. </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 xml:space="preserve">«Тоннель»: как можно быстрее пролезть через тоннель. </w:t>
      </w:r>
    </w:p>
    <w:p w:rsidR="009008E7" w:rsidRPr="000F2EAA" w:rsidRDefault="009008E7" w:rsidP="009008E7">
      <w:pPr>
        <w:tabs>
          <w:tab w:val="left" w:pos="142"/>
        </w:tabs>
        <w:spacing w:after="0"/>
        <w:jc w:val="both"/>
        <w:rPr>
          <w:rFonts w:ascii="Times New Roman" w:hAnsi="Times New Roman" w:cs="Times New Roman"/>
          <w:sz w:val="28"/>
          <w:szCs w:val="28"/>
        </w:rPr>
      </w:pPr>
      <w:r w:rsidRPr="000F2EAA">
        <w:rPr>
          <w:rFonts w:ascii="Times New Roman" w:hAnsi="Times New Roman" w:cs="Times New Roman"/>
          <w:sz w:val="28"/>
          <w:szCs w:val="28"/>
        </w:rPr>
        <w:t>После каждого конкурса жюри подводит итоги, в конце игры объявляет победителя.</w:t>
      </w:r>
    </w:p>
    <w:p w:rsidR="009008E7" w:rsidRDefault="009008E7" w:rsidP="009008E7">
      <w:pPr>
        <w:tabs>
          <w:tab w:val="left" w:pos="142"/>
        </w:tabs>
        <w:spacing w:after="0"/>
        <w:rPr>
          <w:rFonts w:ascii="Times New Roman" w:hAnsi="Times New Roman" w:cs="Times New Roman"/>
          <w:sz w:val="28"/>
          <w:szCs w:val="28"/>
        </w:rPr>
      </w:pPr>
    </w:p>
    <w:sectPr w:rsidR="00900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9008E7"/>
    <w:rsid w:val="00900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2016-09-13T06:33:00Z</dcterms:created>
  <dcterms:modified xsi:type="dcterms:W3CDTF">2016-09-13T06:38:00Z</dcterms:modified>
</cp:coreProperties>
</file>