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7" w:rsidRPr="0006110B" w:rsidRDefault="007A4D77" w:rsidP="007A4D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6110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Рабочая программа театрального кружка</w:t>
      </w:r>
    </w:p>
    <w:p w:rsidR="007A4D77" w:rsidRPr="0006110B" w:rsidRDefault="007A4D77" w:rsidP="007A4D7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110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«В гостях у сказки»</w:t>
      </w:r>
    </w:p>
    <w:p w:rsidR="007A4D77" w:rsidRPr="0006110B" w:rsidRDefault="007A4D77" w:rsidP="007A4D7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110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средней группы «Солнышко»</w:t>
      </w:r>
    </w:p>
    <w:p w:rsidR="007A4D77" w:rsidRPr="0006110B" w:rsidRDefault="007A4D77" w:rsidP="007A4D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2015-2016 учебный год</w:t>
      </w:r>
    </w:p>
    <w:p w:rsidR="007A4D77" w:rsidRDefault="007A4D77" w:rsidP="007A4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4D77" w:rsidRDefault="007A4D77" w:rsidP="007A4D7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8BE">
        <w:rPr>
          <w:rFonts w:ascii="Times New Roman" w:eastAsia="Times New Roman" w:hAnsi="Times New Roman"/>
          <w:bCs/>
          <w:sz w:val="28"/>
          <w:szCs w:val="28"/>
          <w:lang w:eastAsia="ru-RU"/>
        </w:rPr>
        <w:t>Чем театр так хорош?</w:t>
      </w:r>
    </w:p>
    <w:p w:rsidR="007A4D77" w:rsidRDefault="007A4D77" w:rsidP="007A4D7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8BE">
        <w:rPr>
          <w:rFonts w:ascii="Times New Roman" w:eastAsia="Times New Roman" w:hAnsi="Times New Roman"/>
          <w:bCs/>
          <w:sz w:val="28"/>
          <w:szCs w:val="28"/>
          <w:lang w:eastAsia="ru-RU"/>
        </w:rPr>
        <w:t>Здесь ты в сказку  попадёшь!</w:t>
      </w:r>
    </w:p>
    <w:p w:rsidR="007A4D77" w:rsidRDefault="007A4D77" w:rsidP="007A4D7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8BE">
        <w:rPr>
          <w:rFonts w:ascii="Times New Roman" w:eastAsia="Times New Roman" w:hAnsi="Times New Roman"/>
          <w:bCs/>
          <w:sz w:val="28"/>
          <w:szCs w:val="28"/>
          <w:lang w:eastAsia="ru-RU"/>
        </w:rPr>
        <w:t>Здесь верят в волшебство,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668BE">
        <w:rPr>
          <w:rFonts w:ascii="Times New Roman" w:eastAsia="Times New Roman" w:hAnsi="Times New Roman"/>
          <w:bCs/>
          <w:sz w:val="28"/>
          <w:szCs w:val="28"/>
          <w:lang w:eastAsia="ru-RU"/>
        </w:rPr>
        <w:t>десь дружат с чудесами!</w:t>
      </w:r>
    </w:p>
    <w:p w:rsidR="007A4D77" w:rsidRDefault="007A4D77" w:rsidP="007A4D7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BE">
        <w:rPr>
          <w:rFonts w:ascii="Times New Roman" w:eastAsia="Times New Roman" w:hAnsi="Times New Roman"/>
          <w:bCs/>
          <w:sz w:val="28"/>
          <w:szCs w:val="28"/>
          <w:lang w:eastAsia="ru-RU"/>
        </w:rPr>
        <w:t>Все сказки наяву,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приходят в гости сами!</w:t>
      </w:r>
    </w:p>
    <w:p w:rsidR="007A4D77" w:rsidRDefault="007A4D77" w:rsidP="007A4D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D77" w:rsidRDefault="007A4D77" w:rsidP="007A4D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D77" w:rsidRPr="00030731" w:rsidRDefault="007A4D77" w:rsidP="007A4D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A4D77" w:rsidRPr="00030731" w:rsidRDefault="007A4D77" w:rsidP="007A4D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Современная педагогикаиз дидактической постепенно становится развивающей. Что подразумевается под этим? Прежде 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то, что не только психологи, но и 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   В этом плане невозможно переоценить роль родного языка, который помогает детям осознанно воспринимать окружающей мир и является средством общения.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  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   Привычку к 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Настоящая программа описывает курс подготовки по театрализованной деятельности детей дошкольного возраста  - средняя группа. Она разработана на основе обязательного минимума содержания по театрализованной деятельности для ДОУ с учетом обновления содержания </w:t>
      </w: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различным программам, описанным в литературе, приведенной в конце данного раздела.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D77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</w:t>
      </w: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– развитие способностей детей средствами театрального искусства.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7A4D77" w:rsidRPr="00030731" w:rsidRDefault="007A4D77" w:rsidP="007A4D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7. Познакомить детей с различными видами театра (кукольный, музыкальный, детский, театр зверей и др.). 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8. Развить у детей интерес к театрально-игровой деятельности.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– 20 минут.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Диагностика проводится 2 раза в год – в сентябре, мае.</w:t>
      </w:r>
    </w:p>
    <w:p w:rsidR="007A4D77" w:rsidRPr="00030731" w:rsidRDefault="007A4D77" w:rsidP="007A4D77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7A4D77" w:rsidRPr="002C22A4" w:rsidRDefault="007A4D77" w:rsidP="007A4D77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2C22A4">
        <w:rPr>
          <w:rStyle w:val="a3"/>
          <w:rFonts w:ascii="Times New Roman" w:hAnsi="Times New Roman"/>
          <w:sz w:val="28"/>
          <w:szCs w:val="28"/>
        </w:rPr>
        <w:t>Содержание программы:</w:t>
      </w:r>
    </w:p>
    <w:p w:rsidR="007A4D77" w:rsidRPr="00030731" w:rsidRDefault="007A4D77" w:rsidP="007A4D7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Программа составлена с учетом реализации межпредметных связей по разделам.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30731">
        <w:rPr>
          <w:rStyle w:val="a3"/>
          <w:rFonts w:ascii="Times New Roman" w:hAnsi="Times New Roman"/>
          <w:sz w:val="28"/>
          <w:szCs w:val="28"/>
        </w:rPr>
        <w:t>дающее возможность более полно оценить и понять характер героя, его образ.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2. «Изобразительная деятельность» - где дети знакомятся с репродукциями картин, близкими по содержанию сказки.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3. «Развитие речи» -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30731">
        <w:rPr>
          <w:rStyle w:val="a3"/>
          <w:rFonts w:ascii="Times New Roman" w:hAnsi="Times New Roman"/>
          <w:sz w:val="28"/>
          <w:szCs w:val="28"/>
        </w:rPr>
        <w:t>входящим в содержание театральных игр и упражнений.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lastRenderedPageBreak/>
        <w:t>6. «Хореография» - где дети учатся через танцевальные движения передавать образ какого-либо героя, его характер, настроения.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1 —основы кукловождения.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2 — основы кукольного театра.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3 — основы актерского мастерства.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4 — основные принципы драматизации.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5 — самостоятельная театральная деятельность.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6 — театральная азбука.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7 — проведение праздников.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sz w:val="28"/>
          <w:szCs w:val="28"/>
          <w:lang w:eastAsia="ru-RU"/>
        </w:rPr>
        <w:t> 8 — проведение досугов и развлечений</w:t>
      </w:r>
    </w:p>
    <w:p w:rsidR="007A4D77" w:rsidRDefault="007A4D77" w:rsidP="007A4D77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0"/>
          <w:lang w:eastAsia="ru-RU"/>
        </w:rPr>
      </w:pPr>
    </w:p>
    <w:p w:rsidR="007A4D77" w:rsidRDefault="007A4D77" w:rsidP="007A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7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7A4D77" w:rsidRPr="00867F06" w:rsidRDefault="007A4D77" w:rsidP="007A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349" w:type="dxa"/>
        <w:tblInd w:w="-916" w:type="dxa"/>
        <w:tblLayout w:type="fixed"/>
        <w:tblLook w:val="04A0"/>
      </w:tblPr>
      <w:tblGrid>
        <w:gridCol w:w="993"/>
        <w:gridCol w:w="709"/>
        <w:gridCol w:w="2551"/>
        <w:gridCol w:w="3686"/>
        <w:gridCol w:w="2410"/>
      </w:tblGrid>
      <w:tr w:rsidR="007A4D77" w:rsidRPr="00030731" w:rsidTr="00EA4763">
        <w:tc>
          <w:tcPr>
            <w:tcW w:w="993" w:type="dxa"/>
          </w:tcPr>
          <w:p w:rsidR="007A4D77" w:rsidRPr="00A5176C" w:rsidRDefault="007A4D77" w:rsidP="00EA47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Базовая программа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7A4D77" w:rsidRPr="00030731" w:rsidTr="00EA4763"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Первое посещение кружка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«Изменю себя друзья, догадайтесь кто же 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с детьми. Ряженье в костюмы. Имитационные этюды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русскими народными костюмами</w:t>
            </w:r>
          </w:p>
        </w:tc>
      </w:tr>
      <w:tr w:rsidR="007A4D77" w:rsidRPr="00030731" w:rsidTr="00EA4763">
        <w:trPr>
          <w:trHeight w:val="1159"/>
        </w:trPr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«Пойми меня»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Отгадывание загадок. Беседа. Игровые упражнения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«Игры с бабушкой Забавушкой»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игровой мотивации. Игры и упражнения «Диктор», «Изобрази героя»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и упражнения на создание игровой мотивации</w:t>
            </w:r>
          </w:p>
        </w:tc>
      </w:tr>
      <w:tr w:rsidR="007A4D77" w:rsidRPr="00030731" w:rsidTr="00EA4763">
        <w:trPr>
          <w:cantSplit/>
          <w:trHeight w:val="1639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«Колобок не тот, а другой»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Отгадывание загадок, с изображением их героев. Показ и рассказывание сказки воспитателем, затем детьми.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Этюды на выразительность передачи образов (изображение с помощью мимики, жестов).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«Колобок – наш колобок, колобок – колючий бок»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Драматизация сказки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«Колобок – колючий бок»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«Очень жить на свете туго без подруги и без друга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друзьях. Рассказывание сказки «Лучшие друзья».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«Скажи о друге ласковое слово»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«Косой хвастался, смеялся, чуть лисе </w:t>
            </w: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он не попался»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Отгадывание загадок на содержание сказки. Этюды </w:t>
            </w: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выразительность передачи образа.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880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Зайка съела бы лиса, если б не его друзья»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с детьми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Рассказывание сказки детьми «Лучшие друзья»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сказки детям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своей группы «Лучшие друзья»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Драматизация сказки «Лучшие друзья»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танец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Мимические этюды у зеркала (упражнения на выразительность движения)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«Вот как я умею»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«Что я умею». Чтение стихотворения Б.Заходера «Вот как я умею».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тесноте да не в обиде 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Отгадывание загадок.. Веселый танец.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Игра-имитация «Догадайтесь, о ком я говорю».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«Дайте срок, построим теремок»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Отгадывание загадок по сказке. Имитационные  упражнения под музыку. Веселый танец.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национальный украинский костюм, чем отличие и сходство с русским.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«Ох, красивый теремок, очень, очень он высок»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сказки «Теремок»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Рассказывание украинкой сказки «Рукавичка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сказки «Теремок» родителям своей группы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«Игровой урок»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выразительность движений.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выразительность основных эмоций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«Лису зайка в дом впустил, много слез, потом пролил»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Рассказывание русской народной сказки «Заюшкина избушка». Пантомимические этюды.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Обогатить словарь: ледяная, лубяная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зайчишке бы помог?»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Рассказывание русской народной сказки «Заюшкина избушка» детьми с помощью воспитателя.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Пантомимическая игра 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 сказки «Заюшкина избушка» </w:t>
            </w: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малышам.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«Щенок спал около дивана, вдруг услышал рядом «мяу»»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Рассказывание сказкиВ.Сутеева «Кто сказал «мяу»?».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Пантомимические этюды (озорной щенок, гордый петушок, пугливый мышонок, злая собака)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«Только «мяу» где сыскать?»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Рассказывание сказки В.Сутеева «Кто сказал «мяу»?» детьми с помощью воспитателя. 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Пантомимическая игра «Угадай, кого покажу».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 вы ли «мяу-мяу» говорили?»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Пантомимическая игра «Угадай, кого встретил щенок?»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интонировании диалогов</w:t>
            </w:r>
          </w:p>
        </w:tc>
      </w:tr>
      <w:tr w:rsidR="007A4D77" w:rsidRPr="00030731" w:rsidTr="00EA4763">
        <w:tc>
          <w:tcPr>
            <w:tcW w:w="993" w:type="dxa"/>
            <w:vMerge/>
          </w:tcPr>
          <w:p w:rsidR="007A4D77" w:rsidRPr="00A5176C" w:rsidRDefault="007A4D77" w:rsidP="00EA4763">
            <w:pPr>
              <w:spacing w:before="187" w:after="2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сказал «Мяу»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драматизации.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сказки «Кто сказал Мяу»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«Невоспитанный мышонок один остался, без друзей»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стихотворения «Добрые слова». Игра «Назови вежливое слово». Рассказывание сказки «Сказка о невоспитанном мышонке». 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Проблемная ситуация.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«Мышонок глупым оказался, он от мамы отказался»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по содержанию сказки. Работа над выразительностью исполнения  (выразительности эмоции грусти и радости)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 о невоспитанном мышонке»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драматизации.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Драматизации «Сказки о невоспитанном мышонке»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829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 об умном мышонке»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на интонирование вежливых слов. Драматизация сказки детьми.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«Упрямые ежата»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Сюрпризный момент. Рассказывание истории про двух ежат. Беседа. Придумывание окончания истории и показ на ширме.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Хакасская народная сказка «Лисичкин пир»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860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«Вот так яблоко»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Рассказывание  сказки 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В.Сутеева «Яблоко». Имитационные упражнения.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«Поссорились зверушки, не знают, как им быть, как же это яблоко на всех разделить»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загадка. Рассматривание отличительных особенностей героев сказки В.Сутеева «Яблоко». Разыгрывание этюдов и диалогов из сказки.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на выразительность мимики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«Михайло Иванович, рассуди, нас, зверушек, помири 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Сюрпризный момент. Рассказывание  и разыгрывание сказки В.Сутеева «Яблоко» с помощью кукольного театра..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иллюстраций, музыкальных инструментов хакасских, их характерные особенностью.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«Каждый хочет спрятаться под маленький гриб»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Сюрпризный момент -    загадка. Рассказывание сказки В.Сутеева «Под грибом».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Игра-конкурс «Попросись под грибок»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«Дождик льет, льет, а грибочек все растет»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Загадывание загадок. Рассматривание иллюстраций к сказке «Под грибом», беседа по ним. 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Игра-имитация «Угадай, кто просился под грибок»</w:t>
            </w:r>
          </w:p>
        </w:tc>
      </w:tr>
      <w:tr w:rsidR="007A4D77" w:rsidRPr="00030731" w:rsidTr="00EA4763">
        <w:trPr>
          <w:cantSplit/>
          <w:trHeight w:val="896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«Вот так гриб-великан, всем хватило место там»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сказки В.Сутеева «Под грибом». Пляски героев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Игра-имитация «Пойми меня»</w:t>
            </w:r>
          </w:p>
        </w:tc>
      </w:tr>
      <w:tr w:rsidR="007A4D77" w:rsidRPr="00030731" w:rsidTr="00EA476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A4D77" w:rsidRPr="00A5176C" w:rsidRDefault="007A4D77" w:rsidP="00EA4763">
            <w:pPr>
              <w:spacing w:before="187" w:after="245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сказки родителям и детям</w:t>
            </w:r>
          </w:p>
        </w:tc>
        <w:tc>
          <w:tcPr>
            <w:tcW w:w="3686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Отгадывание загадок</w:t>
            </w:r>
          </w:p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Весёлая пляска</w:t>
            </w:r>
          </w:p>
        </w:tc>
        <w:tc>
          <w:tcPr>
            <w:tcW w:w="2410" w:type="dxa"/>
          </w:tcPr>
          <w:p w:rsidR="007A4D77" w:rsidRPr="00A5176C" w:rsidRDefault="007A4D77" w:rsidP="00EA4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D77" w:rsidRDefault="007A4D77" w:rsidP="007A4D77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7A4D77" w:rsidRPr="00030731" w:rsidRDefault="007A4D77" w:rsidP="007A4D77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Требования к уровню подготовки.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Должен уметь: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заинтересованно заниматься театрально-игровой деятельностью; разыгрывать несложные представления по знакомым литературным сюжетам, используя выразительные средств;» (интонацию, мимику, жест); использовать в театрализованных играх образные игрушки, самостоятельно изготовленные из разных материалов;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изображать отгадки к загадкам, используя выразительные средства; выступать перед родителями, детьми своей группы, малышами с инсценировками.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31">
        <w:rPr>
          <w:rFonts w:ascii="Times New Roman" w:hAnsi="Times New Roman"/>
          <w:b/>
          <w:sz w:val="28"/>
          <w:szCs w:val="28"/>
        </w:rPr>
        <w:t>Должен знать: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31">
        <w:rPr>
          <w:rFonts w:ascii="Times New Roman" w:hAnsi="Times New Roman"/>
          <w:sz w:val="28"/>
          <w:szCs w:val="28"/>
        </w:rPr>
        <w:t xml:space="preserve">некоторые виды театров (кукольный, драматический, музыкальный, детский, театр зверей и др.); 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Fonts w:ascii="Times New Roman" w:hAnsi="Times New Roman"/>
          <w:sz w:val="28"/>
          <w:szCs w:val="28"/>
        </w:rPr>
        <w:t>некоторые приемы и манипуляции, применяемые в знакомых видах театров: резиновой, пластмассовой, мягкой игрушки (кукольный), настольном, настольно- плоскостном, конусной игрушки, стендовом,  на фланелеграфе и магнитной доске.</w:t>
      </w:r>
    </w:p>
    <w:p w:rsidR="007A4D77" w:rsidRPr="00030731" w:rsidRDefault="007A4D77" w:rsidP="007A4D77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A4D77" w:rsidRPr="00030731" w:rsidRDefault="007A4D77" w:rsidP="007A4D77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Литература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1. Михайлова М.А. Праздники в детском саду. Сценарии, игры, аттракционы. Ярославль, 2002.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3. Петрова Т.И., Сергеева Е.А., Петрова Е.С. Театрализованные игры в детском саду. М., 2000.</w:t>
      </w:r>
    </w:p>
    <w:p w:rsidR="007A4D77" w:rsidRPr="00030731" w:rsidRDefault="007A4D77" w:rsidP="007A4D7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4. Поляк Л. Театр сказок. СПб., 2001.</w:t>
      </w:r>
    </w:p>
    <w:p w:rsidR="007A4D77" w:rsidRPr="007607B1" w:rsidRDefault="007A4D77" w:rsidP="007A4D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0731">
        <w:rPr>
          <w:rStyle w:val="a3"/>
          <w:rFonts w:ascii="Times New Roman" w:hAnsi="Times New Roman"/>
          <w:sz w:val="28"/>
          <w:szCs w:val="28"/>
        </w:rPr>
        <w:t>5. Маханева М.Д. Занятия по театрализованной деятельности в детском саду. Творческий центр «Сфера» Москва, 200</w:t>
      </w:r>
    </w:p>
    <w:p w:rsidR="007A4D77" w:rsidRDefault="007A4D77" w:rsidP="007A4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4BBB" w:rsidRDefault="006D4BBB"/>
    <w:sectPr w:rsidR="006D4BBB" w:rsidSect="006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D77"/>
    <w:rsid w:val="006D4BBB"/>
    <w:rsid w:val="007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D77"/>
    <w:rPr>
      <w:b/>
      <w:bCs/>
    </w:rPr>
  </w:style>
  <w:style w:type="table" w:styleId="a4">
    <w:name w:val="Table Grid"/>
    <w:basedOn w:val="a1"/>
    <w:uiPriority w:val="59"/>
    <w:rsid w:val="007A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1617</Words>
  <Characters>9223</Characters>
  <Application>Microsoft Office Word</Application>
  <DocSecurity>0</DocSecurity>
  <Lines>76</Lines>
  <Paragraphs>21</Paragraphs>
  <ScaleCrop>false</ScaleCrop>
  <Company>office 2007 rus ent: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2017-04-25T08:15:00Z</dcterms:created>
  <dcterms:modified xsi:type="dcterms:W3CDTF">2017-04-25T08:15:00Z</dcterms:modified>
</cp:coreProperties>
</file>