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85" w:rsidRPr="00605244" w:rsidRDefault="00AF0685" w:rsidP="00AF06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05244">
        <w:rPr>
          <w:rFonts w:ascii="Times New Roman" w:hAnsi="Times New Roman" w:cs="Times New Roman"/>
          <w:b/>
          <w:i/>
          <w:sz w:val="36"/>
          <w:szCs w:val="28"/>
        </w:rPr>
        <w:t>Активность ДОУ в 2015 -2016 учебном году</w:t>
      </w:r>
    </w:p>
    <w:p w:rsidR="00AF0685" w:rsidRPr="00AF0685" w:rsidRDefault="00AF0685" w:rsidP="00AF06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56"/>
        <w:gridCol w:w="3139"/>
        <w:gridCol w:w="3780"/>
      </w:tblGrid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 мероприятий (конкурсы, конференции, фестивали, мастер-классы, семинары и </w:t>
            </w:r>
            <w:proofErr w:type="spellStart"/>
            <w:proofErr w:type="gramStart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End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), в которых участвовала ДОО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793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Фестиваль «А у нас под Новый год каждый пляшет и поет»; 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93" w:type="dxa"/>
          </w:tcPr>
          <w:p w:rsidR="00AF0685" w:rsidRPr="00605244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605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Рождественский фестиваль детских образовательных учреждений </w:t>
            </w:r>
            <w:proofErr w:type="gramStart"/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Прасковея;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3793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Интеллектуальная олимпиада для дошкольников «По дороге знаний»;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93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6" w:type="dxa"/>
          </w:tcPr>
          <w:p w:rsidR="00AF0685" w:rsidRPr="00AF0685" w:rsidRDefault="00605244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 интеллектуальный конкурс</w:t>
            </w:r>
            <w:r w:rsidR="00AF0685"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для воспитанников подготовительной группы «Классики – скоро в школу»;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</w:t>
            </w:r>
          </w:p>
        </w:tc>
        <w:tc>
          <w:tcPr>
            <w:tcW w:w="3793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Фестиваль самодеятельного творчества дошкольников «Люблю тебя, мое Отечество». 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93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 конкурс для детей средней группы «Мечтай! Исследуй! Размышляй!»;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</w:t>
            </w:r>
          </w:p>
        </w:tc>
        <w:tc>
          <w:tcPr>
            <w:tcW w:w="3793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Спартакиада для дошкольников «</w:t>
            </w:r>
            <w:proofErr w:type="spellStart"/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Прикумье</w:t>
            </w:r>
            <w:proofErr w:type="spellEnd"/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- 2016»;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93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 xml:space="preserve"> за участие 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 конкурс по основам безопасности жизнедеятельности для детей старшего возраста «Простые правила»;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</w:t>
            </w:r>
          </w:p>
        </w:tc>
        <w:tc>
          <w:tcPr>
            <w:tcW w:w="3793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60524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Фестиваль детского творчества «Радуга»;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93" w:type="dxa"/>
          </w:tcPr>
          <w:p w:rsidR="00AF0685" w:rsidRPr="00AF0685" w:rsidRDefault="00605244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AF0685" w:rsidRPr="00AF0685" w:rsidTr="00AF0685">
        <w:tc>
          <w:tcPr>
            <w:tcW w:w="567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86" w:type="dxa"/>
          </w:tcPr>
          <w:p w:rsidR="00AF0685" w:rsidRPr="00AF0685" w:rsidRDefault="00AF0685" w:rsidP="00E801F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 – практикум «Лучший сайт образовательной организации»</w:t>
            </w:r>
          </w:p>
        </w:tc>
        <w:tc>
          <w:tcPr>
            <w:tcW w:w="3146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793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</w:tr>
    </w:tbl>
    <w:p w:rsidR="00605244" w:rsidRDefault="00605244" w:rsidP="00605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5244" w:rsidRDefault="00605244" w:rsidP="00605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5244" w:rsidRDefault="00605244" w:rsidP="00605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685" w:rsidRPr="00605244" w:rsidRDefault="00AF0685" w:rsidP="00605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05244">
        <w:rPr>
          <w:rFonts w:ascii="Times New Roman" w:hAnsi="Times New Roman" w:cs="Times New Roman"/>
          <w:b/>
          <w:i/>
          <w:sz w:val="36"/>
          <w:szCs w:val="28"/>
        </w:rPr>
        <w:lastRenderedPageBreak/>
        <w:t>Активность педагогических работников</w:t>
      </w:r>
    </w:p>
    <w:p w:rsidR="00AF0685" w:rsidRPr="00AF0685" w:rsidRDefault="00AF0685" w:rsidP="00AF06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3118"/>
        <w:gridCol w:w="3119"/>
        <w:gridCol w:w="3621"/>
      </w:tblGrid>
      <w:tr w:rsidR="00AF0685" w:rsidRPr="00605244" w:rsidTr="00AF0685">
        <w:tc>
          <w:tcPr>
            <w:tcW w:w="4928" w:type="dxa"/>
          </w:tcPr>
          <w:p w:rsidR="00AF0685" w:rsidRPr="00605244" w:rsidRDefault="00605244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мероприятий,</w:t>
            </w:r>
            <w:r w:rsidR="00AF0685" w:rsidRPr="00605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которых участвовали педагоги ОУ</w:t>
            </w:r>
          </w:p>
        </w:tc>
        <w:tc>
          <w:tcPr>
            <w:tcW w:w="3118" w:type="dxa"/>
          </w:tcPr>
          <w:p w:rsidR="00AF0685" w:rsidRPr="00605244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sz w:val="28"/>
                <w:szCs w:val="28"/>
              </w:rPr>
              <w:t>Ф. И. О. педагога</w:t>
            </w:r>
          </w:p>
        </w:tc>
        <w:tc>
          <w:tcPr>
            <w:tcW w:w="3119" w:type="dxa"/>
          </w:tcPr>
          <w:p w:rsidR="00AF0685" w:rsidRPr="00605244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621" w:type="dxa"/>
          </w:tcPr>
          <w:p w:rsidR="00AF0685" w:rsidRPr="00605244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F0685" w:rsidRPr="00AF0685" w:rsidTr="00AF0685">
        <w:tc>
          <w:tcPr>
            <w:tcW w:w="4928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Конкурс «Лучший воспитатель детского сада»</w:t>
            </w:r>
          </w:p>
        </w:tc>
        <w:tc>
          <w:tcPr>
            <w:tcW w:w="3118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Маликова Н.Н.</w:t>
            </w:r>
          </w:p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Пономарева И.А.</w:t>
            </w:r>
          </w:p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Сурикова Н.В.</w:t>
            </w:r>
          </w:p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Хрусталева А.Ф.</w:t>
            </w:r>
          </w:p>
        </w:tc>
        <w:tc>
          <w:tcPr>
            <w:tcW w:w="3119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621" w:type="dxa"/>
          </w:tcPr>
          <w:p w:rsidR="00AF0685" w:rsidRPr="00AF0685" w:rsidRDefault="00605244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  <w:r w:rsidR="00AF0685"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 за участие</w:t>
            </w:r>
          </w:p>
        </w:tc>
      </w:tr>
      <w:tr w:rsidR="00AF0685" w:rsidRPr="00AF0685" w:rsidTr="00AF0685">
        <w:tc>
          <w:tcPr>
            <w:tcW w:w="4928" w:type="dxa"/>
          </w:tcPr>
          <w:p w:rsid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Фестиваль «Ступени мастерства»</w:t>
            </w:r>
          </w:p>
          <w:p w:rsidR="00605244" w:rsidRPr="00AF0685" w:rsidRDefault="00605244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Скурко Н.В.</w:t>
            </w:r>
          </w:p>
        </w:tc>
        <w:tc>
          <w:tcPr>
            <w:tcW w:w="3119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621" w:type="dxa"/>
          </w:tcPr>
          <w:p w:rsidR="00AF0685" w:rsidRPr="00AF0685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</w:tbl>
    <w:p w:rsidR="00AF0685" w:rsidRPr="00AF0685" w:rsidRDefault="00AF0685" w:rsidP="00AF0685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AF0685" w:rsidRPr="00AF0685" w:rsidRDefault="00AF0685" w:rsidP="00AF06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685" w:rsidRPr="00605244" w:rsidRDefault="00AF0685" w:rsidP="00AF06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05244">
        <w:rPr>
          <w:rFonts w:ascii="Times New Roman" w:hAnsi="Times New Roman" w:cs="Times New Roman"/>
          <w:b/>
          <w:i/>
          <w:sz w:val="36"/>
          <w:szCs w:val="28"/>
        </w:rPr>
        <w:t>Обобщение и распространение опыта работы педагогов в 2015 – 2016 учебном году</w:t>
      </w:r>
    </w:p>
    <w:p w:rsidR="00605244" w:rsidRPr="00AF0685" w:rsidRDefault="00605244" w:rsidP="00AF06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131"/>
        <w:gridCol w:w="3693"/>
        <w:gridCol w:w="2315"/>
        <w:gridCol w:w="2337"/>
        <w:gridCol w:w="3448"/>
      </w:tblGrid>
      <w:tr w:rsidR="00AF0685" w:rsidRPr="00605244" w:rsidTr="00605244">
        <w:tc>
          <w:tcPr>
            <w:tcW w:w="862" w:type="dxa"/>
          </w:tcPr>
          <w:p w:rsidR="00AF0685" w:rsidRPr="00605244" w:rsidRDefault="00AF0685" w:rsidP="0060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1" w:type="dxa"/>
          </w:tcPr>
          <w:p w:rsidR="00AF0685" w:rsidRPr="00605244" w:rsidRDefault="00AF0685" w:rsidP="0060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3693" w:type="dxa"/>
          </w:tcPr>
          <w:p w:rsidR="00AF0685" w:rsidRPr="00605244" w:rsidRDefault="00AF0685" w:rsidP="0060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обобщения </w:t>
            </w:r>
          </w:p>
        </w:tc>
        <w:tc>
          <w:tcPr>
            <w:tcW w:w="2315" w:type="dxa"/>
          </w:tcPr>
          <w:p w:rsidR="00AF0685" w:rsidRPr="00605244" w:rsidRDefault="00AF0685" w:rsidP="0060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2337" w:type="dxa"/>
          </w:tcPr>
          <w:p w:rsidR="00AF0685" w:rsidRPr="00605244" w:rsidRDefault="00AF0685" w:rsidP="0060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И. О. педагога</w:t>
            </w:r>
          </w:p>
        </w:tc>
        <w:tc>
          <w:tcPr>
            <w:tcW w:w="3448" w:type="dxa"/>
          </w:tcPr>
          <w:p w:rsidR="00AF0685" w:rsidRPr="00605244" w:rsidRDefault="00AF0685" w:rsidP="0060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</w:t>
            </w:r>
          </w:p>
          <w:p w:rsidR="00AF0685" w:rsidRPr="00605244" w:rsidRDefault="00AF0685" w:rsidP="0060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Портфолио</w:t>
            </w:r>
            <w:proofErr w:type="spellEnd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доклад, мастер – класс, публикации в сборниках, на сайтах и т. д.)</w:t>
            </w:r>
            <w:proofErr w:type="gramEnd"/>
          </w:p>
        </w:tc>
      </w:tr>
      <w:tr w:rsidR="00AF0685" w:rsidRPr="00605244" w:rsidTr="00605244">
        <w:tc>
          <w:tcPr>
            <w:tcW w:w="862" w:type="dxa"/>
          </w:tcPr>
          <w:p w:rsidR="00AF0685" w:rsidRPr="00605244" w:rsidRDefault="00605244" w:rsidP="00E801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131" w:type="dxa"/>
          </w:tcPr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3693" w:type="dxa"/>
          </w:tcPr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>Статья из опыта работы</w:t>
            </w:r>
          </w:p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>Статья из опыта работы</w:t>
            </w:r>
          </w:p>
        </w:tc>
        <w:tc>
          <w:tcPr>
            <w:tcW w:w="2315" w:type="dxa"/>
          </w:tcPr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>1. «В движении – стимул ума ребенка».</w:t>
            </w:r>
          </w:p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>2. «Слагаемые здоровья»</w:t>
            </w:r>
          </w:p>
        </w:tc>
        <w:tc>
          <w:tcPr>
            <w:tcW w:w="2337" w:type="dxa"/>
          </w:tcPr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>Фоменко Н.В.</w:t>
            </w:r>
          </w:p>
          <w:p w:rsidR="00AF0685" w:rsidRPr="00605244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605244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>Хрусталева А.Ф.</w:t>
            </w:r>
          </w:p>
        </w:tc>
        <w:tc>
          <w:tcPr>
            <w:tcW w:w="3448" w:type="dxa"/>
          </w:tcPr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газете </w:t>
            </w:r>
          </w:p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 xml:space="preserve"> «Вестник </w:t>
            </w:r>
            <w:proofErr w:type="spellStart"/>
            <w:r w:rsidRPr="00605244">
              <w:rPr>
                <w:rFonts w:ascii="Times New Roman" w:hAnsi="Times New Roman" w:cs="Times New Roman"/>
                <w:sz w:val="28"/>
                <w:szCs w:val="28"/>
              </w:rPr>
              <w:t>Прикумья</w:t>
            </w:r>
            <w:proofErr w:type="spellEnd"/>
            <w:r w:rsidRPr="006052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0685" w:rsidRPr="00605244" w:rsidRDefault="00AF0685" w:rsidP="00E8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газете </w:t>
            </w:r>
          </w:p>
          <w:p w:rsidR="00AF0685" w:rsidRPr="00605244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sz w:val="28"/>
                <w:szCs w:val="28"/>
              </w:rPr>
              <w:t xml:space="preserve"> «Вестник </w:t>
            </w:r>
            <w:proofErr w:type="spellStart"/>
            <w:r w:rsidRPr="00605244">
              <w:rPr>
                <w:rFonts w:ascii="Times New Roman" w:hAnsi="Times New Roman" w:cs="Times New Roman"/>
                <w:sz w:val="28"/>
                <w:szCs w:val="28"/>
              </w:rPr>
              <w:t>Прикумья</w:t>
            </w:r>
            <w:proofErr w:type="spellEnd"/>
            <w:r w:rsidRPr="00605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0685" w:rsidRPr="00AF0685" w:rsidTr="00605244">
        <w:tc>
          <w:tcPr>
            <w:tcW w:w="862" w:type="dxa"/>
          </w:tcPr>
          <w:p w:rsidR="00AF0685" w:rsidRPr="00AF0685" w:rsidRDefault="00605244" w:rsidP="00E801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131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i/>
                <w:sz w:val="28"/>
                <w:szCs w:val="28"/>
              </w:rPr>
              <w:t>Краевой</w:t>
            </w:r>
          </w:p>
        </w:tc>
        <w:tc>
          <w:tcPr>
            <w:tcW w:w="3693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Конспект занятия по обучению грамоте в подготовительной к школе группе для детей с ОНР.</w:t>
            </w: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– доклад.</w:t>
            </w:r>
          </w:p>
        </w:tc>
        <w:tc>
          <w:tcPr>
            <w:tcW w:w="2315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«</w:t>
            </w:r>
            <w:proofErr w:type="gramStart"/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], буква ж».</w:t>
            </w: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244" w:rsidRDefault="00605244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«Взаимодействие с родителями по </w:t>
            </w:r>
            <w:proofErr w:type="spellStart"/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работе».</w:t>
            </w:r>
          </w:p>
        </w:tc>
        <w:tc>
          <w:tcPr>
            <w:tcW w:w="2337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Сурикова Н.В.</w:t>
            </w: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Пономарева И.А.</w:t>
            </w:r>
          </w:p>
        </w:tc>
        <w:tc>
          <w:tcPr>
            <w:tcW w:w="3448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Публикация в методическом сборнике «Детский сад, как среда развития в свете ФГОС»</w:t>
            </w: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Публикация в методическом сборнике «Детский сад, как среда развития в свете ФГОС»</w:t>
            </w:r>
          </w:p>
        </w:tc>
      </w:tr>
      <w:tr w:rsidR="00AF0685" w:rsidRPr="00AF0685" w:rsidTr="00605244">
        <w:tc>
          <w:tcPr>
            <w:tcW w:w="862" w:type="dxa"/>
          </w:tcPr>
          <w:p w:rsidR="00AF0685" w:rsidRPr="00AF0685" w:rsidRDefault="00605244" w:rsidP="00E801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2131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93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материал по духовно – нравственному воспитанию дошкольников </w:t>
            </w:r>
          </w:p>
        </w:tc>
        <w:tc>
          <w:tcPr>
            <w:tcW w:w="2315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 «С верой в душе.  Конспект занятия «Добро и зло»</w:t>
            </w:r>
          </w:p>
        </w:tc>
        <w:tc>
          <w:tcPr>
            <w:tcW w:w="2337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Косякова Н.В.</w:t>
            </w:r>
          </w:p>
        </w:tc>
        <w:tc>
          <w:tcPr>
            <w:tcW w:w="3448" w:type="dxa"/>
          </w:tcPr>
          <w:p w:rsidR="00AF0685" w:rsidRPr="00AF0685" w:rsidRDefault="00AF0685" w:rsidP="00E80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Публикация в журнале «Няня РФ»</w:t>
            </w:r>
          </w:p>
        </w:tc>
      </w:tr>
    </w:tbl>
    <w:p w:rsidR="001F4C30" w:rsidRDefault="001F4C30">
      <w:pPr>
        <w:rPr>
          <w:rFonts w:ascii="Times New Roman" w:hAnsi="Times New Roman" w:cs="Times New Roman"/>
          <w:sz w:val="28"/>
          <w:szCs w:val="28"/>
        </w:rPr>
      </w:pPr>
    </w:p>
    <w:p w:rsidR="00F719A7" w:rsidRDefault="00F719A7">
      <w:pPr>
        <w:rPr>
          <w:rFonts w:ascii="Times New Roman" w:hAnsi="Times New Roman" w:cs="Times New Roman"/>
          <w:sz w:val="28"/>
          <w:szCs w:val="28"/>
        </w:rPr>
      </w:pPr>
    </w:p>
    <w:p w:rsidR="00F719A7" w:rsidRDefault="00F719A7">
      <w:pPr>
        <w:rPr>
          <w:rFonts w:ascii="Times New Roman" w:hAnsi="Times New Roman" w:cs="Times New Roman"/>
          <w:sz w:val="28"/>
          <w:szCs w:val="28"/>
        </w:rPr>
      </w:pPr>
    </w:p>
    <w:p w:rsidR="00F719A7" w:rsidRDefault="00F719A7">
      <w:pPr>
        <w:rPr>
          <w:rFonts w:ascii="Times New Roman" w:hAnsi="Times New Roman" w:cs="Times New Roman"/>
          <w:sz w:val="28"/>
          <w:szCs w:val="28"/>
        </w:rPr>
      </w:pPr>
    </w:p>
    <w:p w:rsidR="00F719A7" w:rsidRPr="00AF0685" w:rsidRDefault="00F719A7">
      <w:pPr>
        <w:rPr>
          <w:rFonts w:ascii="Times New Roman" w:hAnsi="Times New Roman" w:cs="Times New Roman"/>
          <w:sz w:val="28"/>
          <w:szCs w:val="28"/>
        </w:rPr>
      </w:pPr>
    </w:p>
    <w:sectPr w:rsidR="00F719A7" w:rsidRPr="00AF0685" w:rsidSect="0060524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685"/>
    <w:rsid w:val="001F4C30"/>
    <w:rsid w:val="00432B13"/>
    <w:rsid w:val="00605244"/>
    <w:rsid w:val="00AF0685"/>
    <w:rsid w:val="00F7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2017-04-18T12:19:00Z</dcterms:created>
  <dcterms:modified xsi:type="dcterms:W3CDTF">2017-05-10T06:48:00Z</dcterms:modified>
</cp:coreProperties>
</file>